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B8D" w:rsidRPr="00EF06E7" w:rsidRDefault="00054B8D" w:rsidP="00EF06E7">
      <w:pPr>
        <w:spacing w:after="0" w:line="240" w:lineRule="auto"/>
        <w:jc w:val="center"/>
        <w:rPr>
          <w:rFonts w:ascii="Times New Roman" w:eastAsia="Times New Roman" w:hAnsi="Times New Roman" w:cs="Times New Roman"/>
          <w:sz w:val="26"/>
          <w:szCs w:val="26"/>
          <w:lang w:eastAsia="ru-RU"/>
        </w:rPr>
      </w:pPr>
      <w:bookmarkStart w:id="0" w:name="_GoBack"/>
      <w:r w:rsidRPr="00EF06E7">
        <w:rPr>
          <w:rFonts w:ascii="Times New Roman" w:eastAsia="Times New Roman" w:hAnsi="Times New Roman" w:cs="Times New Roman"/>
          <w:b/>
          <w:bCs/>
          <w:sz w:val="26"/>
          <w:szCs w:val="26"/>
          <w:lang w:eastAsia="ru-RU"/>
        </w:rPr>
        <w:t>ПРАВИТЕЛЬСТВО РФ</w:t>
      </w:r>
    </w:p>
    <w:p w:rsidR="00054B8D" w:rsidRPr="00EF06E7" w:rsidRDefault="00054B8D" w:rsidP="00EF06E7">
      <w:pPr>
        <w:spacing w:after="0" w:line="240" w:lineRule="auto"/>
        <w:jc w:val="center"/>
        <w:rPr>
          <w:rFonts w:ascii="Times New Roman" w:eastAsia="Times New Roman" w:hAnsi="Times New Roman" w:cs="Times New Roman"/>
          <w:sz w:val="26"/>
          <w:szCs w:val="26"/>
          <w:lang w:eastAsia="ru-RU"/>
        </w:rPr>
      </w:pPr>
      <w:r w:rsidRPr="00EF06E7">
        <w:rPr>
          <w:rFonts w:ascii="Times New Roman" w:eastAsia="Times New Roman" w:hAnsi="Times New Roman" w:cs="Times New Roman"/>
          <w:b/>
          <w:bCs/>
          <w:sz w:val="26"/>
          <w:szCs w:val="26"/>
          <w:lang w:eastAsia="ru-RU"/>
        </w:rPr>
        <w:t>ПОСТАНОВЛЕНИЕ</w:t>
      </w:r>
    </w:p>
    <w:p w:rsidR="00054B8D" w:rsidRPr="00EF06E7" w:rsidRDefault="00054B8D" w:rsidP="00EF06E7">
      <w:pPr>
        <w:spacing w:after="0" w:line="240" w:lineRule="auto"/>
        <w:jc w:val="center"/>
        <w:rPr>
          <w:rFonts w:ascii="Times New Roman" w:eastAsia="Times New Roman" w:hAnsi="Times New Roman" w:cs="Times New Roman"/>
          <w:sz w:val="26"/>
          <w:szCs w:val="26"/>
          <w:lang w:eastAsia="ru-RU"/>
        </w:rPr>
      </w:pPr>
      <w:r w:rsidRPr="00EF06E7">
        <w:rPr>
          <w:rFonts w:ascii="Times New Roman" w:eastAsia="Times New Roman" w:hAnsi="Times New Roman" w:cs="Times New Roman"/>
          <w:b/>
          <w:bCs/>
          <w:sz w:val="26"/>
          <w:szCs w:val="26"/>
          <w:lang w:eastAsia="ru-RU"/>
        </w:rPr>
        <w:t>от 20 декабря 2022 года № 2359</w:t>
      </w:r>
    </w:p>
    <w:p w:rsidR="00054B8D" w:rsidRPr="00EF06E7" w:rsidRDefault="00054B8D" w:rsidP="00EF06E7">
      <w:pPr>
        <w:spacing w:after="0" w:line="240" w:lineRule="auto"/>
        <w:jc w:val="center"/>
        <w:rPr>
          <w:rFonts w:ascii="Times New Roman" w:eastAsia="Times New Roman" w:hAnsi="Times New Roman" w:cs="Times New Roman"/>
          <w:sz w:val="26"/>
          <w:szCs w:val="26"/>
          <w:lang w:eastAsia="ru-RU"/>
        </w:rPr>
      </w:pPr>
      <w:r w:rsidRPr="00EF06E7">
        <w:rPr>
          <w:rFonts w:ascii="Times New Roman" w:eastAsia="Times New Roman" w:hAnsi="Times New Roman" w:cs="Times New Roman"/>
          <w:b/>
          <w:bCs/>
          <w:sz w:val="26"/>
          <w:szCs w:val="26"/>
          <w:lang w:eastAsia="ru-RU"/>
        </w:rPr>
        <w: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r w:rsidRPr="00EF06E7">
        <w:rPr>
          <w:rFonts w:ascii="Times New Roman" w:eastAsia="Times New Roman" w:hAnsi="Times New Roman" w:cs="Times New Roman"/>
          <w:b/>
          <w:bCs/>
          <w:sz w:val="26"/>
          <w:szCs w:val="26"/>
          <w:lang w:eastAsia="ru-RU"/>
        </w:rPr>
        <w:br/>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Правительство Российской Федерации постановляет:</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1. Утвердить прилагаемые изменения,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2. Установить, что:</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положения пунктов 2 и 4 изменений, утвержденных настоящим постановлением, применяются к отношениям, связанным с осуществлением закупок товаров, работ, услуг, приглашения принять участие в которых направлены или договоры при осуществлении которых заключены (в случае если при осуществлении закупки не предусмотрено направление приглашения принять участие в закупке), с 1 января 2023 г.;</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положения пункта 5 изменений, утвержденных настоящим постановлением, применяются к отношениям, связанным с осуществлением закупок товаров, работ, услуг, приглашения принять участие в которых направлены или договоры при осуществлении которых заключены (в случае если при осуществлении закупки не предусмотрено направление приглашения принять участие в закупке), после дня вступления в силу настоящего постановления.</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3. Пункты 1-4 изменений, утвержденных настоящим постановлением, вступают в силу с 1 января 2023 г.</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Пункт 6 изменений, утвержденных настоящим постановлением, вступает в силу с 1 апреля 2023 г.</w:t>
      </w:r>
    </w:p>
    <w:p w:rsidR="00054B8D" w:rsidRPr="00EF06E7" w:rsidRDefault="00054B8D" w:rsidP="00EF06E7">
      <w:pPr>
        <w:spacing w:after="0" w:line="240" w:lineRule="auto"/>
        <w:jc w:val="right"/>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Председатель Правительства</w:t>
      </w:r>
      <w:r w:rsidRPr="00EF06E7">
        <w:rPr>
          <w:rFonts w:ascii="Times New Roman" w:eastAsia="Times New Roman" w:hAnsi="Times New Roman" w:cs="Times New Roman"/>
          <w:sz w:val="26"/>
          <w:szCs w:val="26"/>
          <w:lang w:eastAsia="ru-RU"/>
        </w:rPr>
        <w:br/>
        <w:t>Российской Федерации</w:t>
      </w:r>
      <w:r w:rsidRPr="00EF06E7">
        <w:rPr>
          <w:rFonts w:ascii="Times New Roman" w:eastAsia="Times New Roman" w:hAnsi="Times New Roman" w:cs="Times New Roman"/>
          <w:sz w:val="26"/>
          <w:szCs w:val="26"/>
          <w:lang w:eastAsia="ru-RU"/>
        </w:rPr>
        <w:br/>
        <w:t xml:space="preserve">М. </w:t>
      </w:r>
      <w:proofErr w:type="spellStart"/>
      <w:r w:rsidRPr="00EF06E7">
        <w:rPr>
          <w:rFonts w:ascii="Times New Roman" w:eastAsia="Times New Roman" w:hAnsi="Times New Roman" w:cs="Times New Roman"/>
          <w:sz w:val="26"/>
          <w:szCs w:val="26"/>
          <w:lang w:eastAsia="ru-RU"/>
        </w:rPr>
        <w:t>Мишустин</w:t>
      </w:r>
      <w:proofErr w:type="spellEnd"/>
      <w:r w:rsidRPr="00EF06E7">
        <w:rPr>
          <w:rFonts w:ascii="Times New Roman" w:eastAsia="Times New Roman" w:hAnsi="Times New Roman" w:cs="Times New Roman"/>
          <w:sz w:val="26"/>
          <w:szCs w:val="26"/>
          <w:lang w:eastAsia="ru-RU"/>
        </w:rPr>
        <w:br/>
      </w:r>
    </w:p>
    <w:p w:rsidR="00054B8D" w:rsidRPr="00EF06E7" w:rsidRDefault="00054B8D" w:rsidP="00EF06E7">
      <w:pPr>
        <w:spacing w:after="0" w:line="240" w:lineRule="auto"/>
        <w:jc w:val="right"/>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УТВЕРЖДЕНЫ</w:t>
      </w:r>
      <w:r w:rsidRPr="00EF06E7">
        <w:rPr>
          <w:rFonts w:ascii="Times New Roman" w:eastAsia="Times New Roman" w:hAnsi="Times New Roman" w:cs="Times New Roman"/>
          <w:sz w:val="26"/>
          <w:szCs w:val="26"/>
          <w:lang w:eastAsia="ru-RU"/>
        </w:rPr>
        <w:br/>
        <w:t>постановлением Правительства</w:t>
      </w:r>
      <w:r w:rsidRPr="00EF06E7">
        <w:rPr>
          <w:rFonts w:ascii="Times New Roman" w:eastAsia="Times New Roman" w:hAnsi="Times New Roman" w:cs="Times New Roman"/>
          <w:sz w:val="26"/>
          <w:szCs w:val="26"/>
          <w:lang w:eastAsia="ru-RU"/>
        </w:rPr>
        <w:br/>
        <w:t>Российской Федерации</w:t>
      </w:r>
      <w:r w:rsidRPr="00EF06E7">
        <w:rPr>
          <w:rFonts w:ascii="Times New Roman" w:eastAsia="Times New Roman" w:hAnsi="Times New Roman" w:cs="Times New Roman"/>
          <w:sz w:val="26"/>
          <w:szCs w:val="26"/>
          <w:lang w:eastAsia="ru-RU"/>
        </w:rPr>
        <w:br/>
        <w:t>от 20 декабря 2022 года № 2359</w:t>
      </w:r>
      <w:r w:rsidRPr="00EF06E7">
        <w:rPr>
          <w:rFonts w:ascii="Times New Roman" w:eastAsia="Times New Roman" w:hAnsi="Times New Roman" w:cs="Times New Roman"/>
          <w:sz w:val="26"/>
          <w:szCs w:val="26"/>
          <w:lang w:eastAsia="ru-RU"/>
        </w:rPr>
        <w:br/>
      </w:r>
    </w:p>
    <w:p w:rsidR="00054B8D" w:rsidRPr="00EF06E7" w:rsidRDefault="00054B8D" w:rsidP="00EF06E7">
      <w:pPr>
        <w:spacing w:after="0" w:line="240" w:lineRule="auto"/>
        <w:jc w:val="center"/>
        <w:rPr>
          <w:rFonts w:ascii="Times New Roman" w:eastAsia="Times New Roman" w:hAnsi="Times New Roman" w:cs="Times New Roman"/>
          <w:b/>
          <w:bCs/>
          <w:sz w:val="26"/>
          <w:szCs w:val="26"/>
          <w:lang w:eastAsia="ru-RU"/>
        </w:rPr>
      </w:pPr>
      <w:proofErr w:type="gramStart"/>
      <w:r w:rsidRPr="00EF06E7">
        <w:rPr>
          <w:rFonts w:ascii="Times New Roman" w:eastAsia="Times New Roman" w:hAnsi="Times New Roman" w:cs="Times New Roman"/>
          <w:b/>
          <w:bCs/>
          <w:sz w:val="26"/>
          <w:szCs w:val="26"/>
          <w:lang w:eastAsia="ru-RU"/>
        </w:rPr>
        <w:t>Изменения,</w:t>
      </w:r>
      <w:r w:rsidRPr="00EF06E7">
        <w:rPr>
          <w:rFonts w:ascii="Times New Roman" w:eastAsia="Times New Roman" w:hAnsi="Times New Roman" w:cs="Times New Roman"/>
          <w:b/>
          <w:bCs/>
          <w:sz w:val="26"/>
          <w:szCs w:val="26"/>
          <w:lang w:eastAsia="ru-RU"/>
        </w:rPr>
        <w:br/>
        <w:t>которые</w:t>
      </w:r>
      <w:proofErr w:type="gramEnd"/>
      <w:r w:rsidRPr="00EF06E7">
        <w:rPr>
          <w:rFonts w:ascii="Times New Roman" w:eastAsia="Times New Roman" w:hAnsi="Times New Roman" w:cs="Times New Roman"/>
          <w:b/>
          <w:bCs/>
          <w:sz w:val="26"/>
          <w:szCs w:val="26"/>
          <w:lang w:eastAsia="ru-RU"/>
        </w:rPr>
        <w:t xml:space="preserve">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1. В </w:t>
      </w:r>
      <w:hyperlink r:id="rId4" w:anchor="/document/99/499065313/" w:history="1">
        <w:r w:rsidRPr="00EF06E7">
          <w:rPr>
            <w:rFonts w:ascii="Times New Roman" w:eastAsia="Times New Roman" w:hAnsi="Times New Roman" w:cs="Times New Roman"/>
            <w:sz w:val="26"/>
            <w:szCs w:val="26"/>
            <w:lang w:eastAsia="ru-RU"/>
          </w:rPr>
          <w:t>постановлении Правительства Российской Федерации от 19 декабря 2013 г. № 1186</w:t>
        </w:r>
      </w:hyperlink>
      <w:r w:rsidRPr="00EF06E7">
        <w:rPr>
          <w:rFonts w:ascii="Times New Roman" w:eastAsia="Times New Roman" w:hAnsi="Times New Roman" w:cs="Times New Roman"/>
          <w:sz w:val="26"/>
          <w:szCs w:val="26"/>
          <w:lang w:eastAsia="ru-RU"/>
        </w:rPr>
        <w:t xml:space="preserve">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w:t>
      </w:r>
      <w:r w:rsidRPr="00EF06E7">
        <w:rPr>
          <w:rFonts w:ascii="Times New Roman" w:eastAsia="Times New Roman" w:hAnsi="Times New Roman" w:cs="Times New Roman"/>
          <w:sz w:val="26"/>
          <w:szCs w:val="26"/>
          <w:lang w:eastAsia="ru-RU"/>
        </w:rPr>
        <w:lastRenderedPageBreak/>
        <w:t xml:space="preserve">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2013, № 51, ст. 6887; 2019, №30, ст. 4332; 2021, № </w:t>
      </w:r>
      <w:proofErr w:type="spellStart"/>
      <w:r w:rsidRPr="00EF06E7">
        <w:rPr>
          <w:rFonts w:ascii="Times New Roman" w:eastAsia="Times New Roman" w:hAnsi="Times New Roman" w:cs="Times New Roman"/>
          <w:sz w:val="26"/>
          <w:szCs w:val="26"/>
          <w:lang w:eastAsia="ru-RU"/>
        </w:rPr>
        <w:t>зз</w:t>
      </w:r>
      <w:proofErr w:type="spellEnd"/>
      <w:r w:rsidRPr="00EF06E7">
        <w:rPr>
          <w:rFonts w:ascii="Times New Roman" w:eastAsia="Times New Roman" w:hAnsi="Times New Roman" w:cs="Times New Roman"/>
          <w:sz w:val="26"/>
          <w:szCs w:val="26"/>
          <w:lang w:eastAsia="ru-RU"/>
        </w:rPr>
        <w:t>? Ст. 6107; № 50, ст. 8544; 2022, №2, ст. 532; № 10, ст. 1515; № 13, ст. 2100):</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а) в наименовании слова "государственной власти" исключить;</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б) </w:t>
      </w:r>
      <w:hyperlink r:id="rId5" w:anchor="/document/99/499065313/XA00M262MM/" w:tooltip="1.1. Установить предельный размер цены контракта, при которой или при превышении которой существенные условия заключенного на срок не менее 1 года контракта, предметом которого является..." w:history="1">
        <w:r w:rsidRPr="00EF06E7">
          <w:rPr>
            <w:rFonts w:ascii="Times New Roman" w:eastAsia="Times New Roman" w:hAnsi="Times New Roman" w:cs="Times New Roman"/>
            <w:sz w:val="26"/>
            <w:szCs w:val="26"/>
            <w:lang w:eastAsia="ru-RU"/>
          </w:rPr>
          <w:t>пункт 1.1</w:t>
        </w:r>
      </w:hyperlink>
      <w:r w:rsidRPr="00EF06E7">
        <w:rPr>
          <w:rFonts w:ascii="Times New Roman" w:eastAsia="Times New Roman" w:hAnsi="Times New Roman" w:cs="Times New Roman"/>
          <w:sz w:val="26"/>
          <w:szCs w:val="26"/>
          <w:lang w:eastAsia="ru-RU"/>
        </w:rPr>
        <w:t> после слов "сносу объекта капитального строительства," дополнить словами "геологическому изучению недр,".</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2. В </w:t>
      </w:r>
      <w:hyperlink r:id="rId6" w:anchor="/document/99/420239356/" w:history="1">
        <w:r w:rsidRPr="00EF06E7">
          <w:rPr>
            <w:rFonts w:ascii="Times New Roman" w:eastAsia="Times New Roman" w:hAnsi="Times New Roman" w:cs="Times New Roman"/>
            <w:sz w:val="26"/>
            <w:szCs w:val="26"/>
            <w:lang w:eastAsia="ru-RU"/>
          </w:rPr>
          <w:t>постановлении Правительства Российской Федерации от 11 декабря 2014 г. № 1352</w:t>
        </w:r>
      </w:hyperlink>
      <w:r w:rsidRPr="00EF06E7">
        <w:rPr>
          <w:rFonts w:ascii="Times New Roman" w:eastAsia="Times New Roman" w:hAnsi="Times New Roman" w:cs="Times New Roman"/>
          <w:sz w:val="26"/>
          <w:szCs w:val="26"/>
          <w:lang w:eastAsia="ru-RU"/>
        </w:rPr>
        <w:t> "Об особенностях участия субъектов малого и среднего предпринимательства в закупках товаров, работ, услуг отдельными видами юридических лиц" (Собрание законодательства Российской Федерации, 2014, № 51, ст. 7438; 2015, № 45, ст. 6259; 2016, № 2, ст. 327; № 18, ст. 2634; № 51, ст. 7405; 2020, № 49, ст. 7898; № 51, ст. 8446; 2021, № 2, ст. 392; 2022, № 3, ст. 568):</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а) дополнить пунктом 2.7 следующего содержания:</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"2.7. Установить, что положения пункта 5 Положения, утвержденного настоящим постановлением, касающиеся совокупного годового стоимостного объема договоров, заключенных заказчиками с субъектами малого и среднего предпринимательства по результатам закупок, осуществленных в соответствии с подпунктом "б" пункта 4 Положения, утвержденного настоящим постановлением, а также положения пунктов 5.1 и 5.3 Положения, утвержденного настоящим постановлением, не применяются в отношении заказчиков, осуществляющих закупки в соответствии с </w:t>
      </w:r>
      <w:hyperlink r:id="rId7" w:anchor="/document/99/728369028/" w:history="1">
        <w:r w:rsidRPr="00EF06E7">
          <w:rPr>
            <w:rFonts w:ascii="Times New Roman" w:eastAsia="Times New Roman" w:hAnsi="Times New Roman" w:cs="Times New Roman"/>
            <w:sz w:val="26"/>
            <w:szCs w:val="26"/>
            <w:lang w:eastAsia="ru-RU"/>
          </w:rPr>
          <w:t>постановлением Правительства Российской Федерации от 6 марта 2022 г. № 301</w:t>
        </w:r>
      </w:hyperlink>
      <w:r w:rsidRPr="00EF06E7">
        <w:rPr>
          <w:rFonts w:ascii="Times New Roman" w:eastAsia="Times New Roman" w:hAnsi="Times New Roman" w:cs="Times New Roman"/>
          <w:sz w:val="26"/>
          <w:szCs w:val="26"/>
          <w:lang w:eastAsia="ru-RU"/>
        </w:rPr>
        <w:t xml:space="preserve"> "Об основаниях </w:t>
      </w:r>
      <w:proofErr w:type="spellStart"/>
      <w:r w:rsidRPr="00EF06E7">
        <w:rPr>
          <w:rFonts w:ascii="Times New Roman" w:eastAsia="Times New Roman" w:hAnsi="Times New Roman" w:cs="Times New Roman"/>
          <w:sz w:val="26"/>
          <w:szCs w:val="26"/>
          <w:lang w:eastAsia="ru-RU"/>
        </w:rPr>
        <w:t>неразмещения</w:t>
      </w:r>
      <w:proofErr w:type="spellEnd"/>
      <w:r w:rsidRPr="00EF06E7">
        <w:rPr>
          <w:rFonts w:ascii="Times New Roman" w:eastAsia="Times New Roman" w:hAnsi="Times New Roman" w:cs="Times New Roman"/>
          <w:sz w:val="26"/>
          <w:szCs w:val="26"/>
          <w:lang w:eastAsia="ru-RU"/>
        </w:rPr>
        <w:t xml:space="preserve">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б) в </w:t>
      </w:r>
      <w:hyperlink r:id="rId8" w:anchor="/document/99/728369028/" w:history="1">
        <w:r w:rsidRPr="00EF06E7">
          <w:rPr>
            <w:rFonts w:ascii="Times New Roman" w:eastAsia="Times New Roman" w:hAnsi="Times New Roman" w:cs="Times New Roman"/>
            <w:sz w:val="26"/>
            <w:szCs w:val="26"/>
            <w:lang w:eastAsia="ru-RU"/>
          </w:rPr>
          <w:t>Положении</w:t>
        </w:r>
      </w:hyperlink>
      <w:r w:rsidRPr="00EF06E7">
        <w:rPr>
          <w:rFonts w:ascii="Times New Roman" w:eastAsia="Times New Roman" w:hAnsi="Times New Roman" w:cs="Times New Roman"/>
          <w:sz w:val="26"/>
          <w:szCs w:val="26"/>
          <w:lang w:eastAsia="ru-RU"/>
        </w:rPr>
        <w:t>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 указанным постановлением:</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w:t>
      </w:r>
      <w:hyperlink r:id="rId9" w:anchor="/document/99/728369028/" w:history="1">
        <w:r w:rsidRPr="00EF06E7">
          <w:rPr>
            <w:rFonts w:ascii="Times New Roman" w:eastAsia="Times New Roman" w:hAnsi="Times New Roman" w:cs="Times New Roman"/>
            <w:sz w:val="26"/>
            <w:szCs w:val="26"/>
            <w:lang w:eastAsia="ru-RU"/>
          </w:rPr>
          <w:t>абзаце первом</w:t>
        </w:r>
      </w:hyperlink>
      <w:r w:rsidRPr="00EF06E7">
        <w:rPr>
          <w:rFonts w:ascii="Times New Roman" w:eastAsia="Times New Roman" w:hAnsi="Times New Roman" w:cs="Times New Roman"/>
          <w:sz w:val="26"/>
          <w:szCs w:val="26"/>
          <w:lang w:eastAsia="ru-RU"/>
        </w:rPr>
        <w:t xml:space="preserve"> пункта 4 слова "Федеральным законом (далее -положение о закупке)" заменить словами "Федеральным законом "О закупках товаров, работ, услуг отдельными видами юридических лиц" (далее соответственно - положение о закупке, Федеральный закон)"; подпункт "ж" пункта 7 изложить в следующей редакции: "ж) закупки, проводимые в случаях, определенных Правительством Российской Федерации в соответствии с частью 16 статьи 4 Федерального закона, за исключением закупок, проводимых в соответствии с постановлением Правительства Российской Федерации от 6 марта 2022 г. №301 "Об основаниях </w:t>
      </w:r>
      <w:proofErr w:type="spellStart"/>
      <w:r w:rsidRPr="00EF06E7">
        <w:rPr>
          <w:rFonts w:ascii="Times New Roman" w:eastAsia="Times New Roman" w:hAnsi="Times New Roman" w:cs="Times New Roman"/>
          <w:sz w:val="26"/>
          <w:szCs w:val="26"/>
          <w:lang w:eastAsia="ru-RU"/>
        </w:rPr>
        <w:t>неразмещения</w:t>
      </w:r>
      <w:proofErr w:type="spellEnd"/>
      <w:r w:rsidRPr="00EF06E7">
        <w:rPr>
          <w:rFonts w:ascii="Times New Roman" w:eastAsia="Times New Roman" w:hAnsi="Times New Roman" w:cs="Times New Roman"/>
          <w:sz w:val="26"/>
          <w:szCs w:val="26"/>
          <w:lang w:eastAsia="ru-RU"/>
        </w:rPr>
        <w:t xml:space="preserve">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3. В </w:t>
      </w:r>
      <w:hyperlink r:id="rId10" w:anchor="/document/99/420260987/" w:history="1">
        <w:r w:rsidRPr="00EF06E7">
          <w:rPr>
            <w:rFonts w:ascii="Times New Roman" w:eastAsia="Times New Roman" w:hAnsi="Times New Roman" w:cs="Times New Roman"/>
            <w:sz w:val="26"/>
            <w:szCs w:val="26"/>
            <w:lang w:eastAsia="ru-RU"/>
          </w:rPr>
          <w:t>постановлении Правительства Российской Федерации от 17 марта 2015 г. № 238</w:t>
        </w:r>
      </w:hyperlink>
      <w:r w:rsidRPr="00EF06E7">
        <w:rPr>
          <w:rFonts w:ascii="Times New Roman" w:eastAsia="Times New Roman" w:hAnsi="Times New Roman" w:cs="Times New Roman"/>
          <w:sz w:val="26"/>
          <w:szCs w:val="26"/>
          <w:lang w:eastAsia="ru-RU"/>
        </w:rPr>
        <w:t xml:space="preserve">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w:t>
      </w:r>
      <w:r w:rsidRPr="00EF06E7">
        <w:rPr>
          <w:rFonts w:ascii="Times New Roman" w:eastAsia="Times New Roman" w:hAnsi="Times New Roman" w:cs="Times New Roman"/>
          <w:sz w:val="26"/>
          <w:szCs w:val="26"/>
          <w:lang w:eastAsia="ru-RU"/>
        </w:rPr>
        <w:lastRenderedPageBreak/>
        <w:t>Программе поддержки инвестиционных проектов, реализуемых на территории Российской Федерации на основе проектного финансирования" (Собрание законодательства Российской Федерации, 2015, №12, ст. 1766; 2016, №7, ст. 987; 2019, № 26, ст. 3459; 2020, № 17, ст. 2765; № 46, ст. 7299):</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а) дополнить пунктом 2.1 следующего содержания:</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"2.1. Установить, что при подготовке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отчетов об объеме закупок у субъектов малого предпринимательства и социально ориентированных некоммерческих организаций за 2022 и 2023 годы, их размещении в единой информационной системе в сфере закупок:</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позиция 2 раздела II формы отчета об объеме закупок у субъектов малого предпринимательства и социально ориентированных некоммерческих организаций, утвержденной настоящим постановлением (далее - форма отчета), дополняется абзацем следующего содержания:</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объем финансового обеспечения для оплаты в отчетном году контрактов, заключаемых на поставку лекарственных препаратов для медицинского применения и медицинских изделий, за исключением объема финансового обеспечения для оплаты в отчетном году контрактов, содержащих сведения, составляющие государственную тайну (тыс. рублей);</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указанном абзаце позиции 2 раздела II формы отчета указывается объем финансового обеспечения для оплаты в отчетном году контрактов, заключаемых на поставку лекарственных препаратов для медицинского применения и медицинских изделий, за исключением объема финансового обеспечения для оплаты в отчетном году контрактов, содержащих сведения, составляющие государственную тайну;</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общий объем, предусмотренный абзацем первым позиции 2 раздела II формы отчета, рассчитывается как сумма значений, предусмотренных абзацами вторым - шестым указанной позиции и абзацем, указанным в абзаце третьем настоящего пункта;</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абзацах втором - шестом позиции 2 раздела II формы отчета, а также в абзаце, предусмотренном абзацем третьим настоящего пункта, не допускается повторный учет сведений об объеме финансового обеспечения для оплаты в отчетном году одного и того же контракта;</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позиция 3 раздела III формы отчета дополняется абзацем следующего содержания:</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контракты на поставку лекарственных препаратов для медицинского применения и медицинских изделий;</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указанном абзаце позиции 3 раздела III формы отчета указываются контракты на поставку лекарственных препаратов для медицинского применения и медицинских изделий.";</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б) в </w:t>
      </w:r>
      <w:hyperlink r:id="rId11" w:anchor="/document/99/420260987/XA00M6U2MJ/" w:tooltip="Приложение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w:history="1">
        <w:r w:rsidRPr="00EF06E7">
          <w:rPr>
            <w:rFonts w:ascii="Times New Roman" w:eastAsia="Times New Roman" w:hAnsi="Times New Roman" w:cs="Times New Roman"/>
            <w:sz w:val="26"/>
            <w:szCs w:val="26"/>
            <w:lang w:eastAsia="ru-RU"/>
          </w:rPr>
          <w:t>приложении</w:t>
        </w:r>
      </w:hyperlink>
      <w:r w:rsidRPr="00EF06E7">
        <w:rPr>
          <w:rFonts w:ascii="Times New Roman" w:eastAsia="Times New Roman" w:hAnsi="Times New Roman" w:cs="Times New Roman"/>
          <w:sz w:val="26"/>
          <w:szCs w:val="26"/>
          <w:lang w:eastAsia="ru-RU"/>
        </w:rPr>
        <w:t>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утвержденным </w:t>
      </w:r>
      <w:hyperlink r:id="rId12" w:anchor="/document/99/420260987/" w:history="1">
        <w:r w:rsidRPr="00EF06E7">
          <w:rPr>
            <w:rFonts w:ascii="Times New Roman" w:eastAsia="Times New Roman" w:hAnsi="Times New Roman" w:cs="Times New Roman"/>
            <w:sz w:val="26"/>
            <w:szCs w:val="26"/>
            <w:lang w:eastAsia="ru-RU"/>
          </w:rPr>
          <w:t>указанным постановлением</w:t>
        </w:r>
      </w:hyperlink>
      <w:r w:rsidRPr="00EF06E7">
        <w:rPr>
          <w:rFonts w:ascii="Times New Roman" w:eastAsia="Times New Roman" w:hAnsi="Times New Roman" w:cs="Times New Roman"/>
          <w:sz w:val="26"/>
          <w:szCs w:val="26"/>
          <w:lang w:eastAsia="ru-RU"/>
        </w:rPr>
        <w:t>: в </w:t>
      </w:r>
      <w:hyperlink r:id="rId13" w:anchor="/document/99/420260987/XA00M7E2ML/" w:tooltip="2. В разделе II: а) в позиции 1 указывается совокупный годовой объем закупок заказчика за отчетный год, определенный в соответствии с пунктом 16 статьи 3 Федерального закона" w:history="1">
        <w:r w:rsidRPr="00EF06E7">
          <w:rPr>
            <w:rFonts w:ascii="Times New Roman" w:eastAsia="Times New Roman" w:hAnsi="Times New Roman" w:cs="Times New Roman"/>
            <w:sz w:val="26"/>
            <w:szCs w:val="26"/>
            <w:lang w:eastAsia="ru-RU"/>
          </w:rPr>
          <w:t>пункте 2</w:t>
        </w:r>
      </w:hyperlink>
      <w:r w:rsidRPr="00EF06E7">
        <w:rPr>
          <w:rFonts w:ascii="Times New Roman" w:eastAsia="Times New Roman" w:hAnsi="Times New Roman" w:cs="Times New Roman"/>
          <w:sz w:val="26"/>
          <w:szCs w:val="26"/>
          <w:lang w:eastAsia="ru-RU"/>
        </w:rPr>
        <w:t>:</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w:t>
      </w:r>
      <w:hyperlink r:id="rId14" w:anchor="/document/99/420260987/XA00M7E2ML/" w:tooltip="2. В разделе II: а) в позиции 1 указывается совокупный годовой объем закупок заказчика за отчетный год, определенный в соответствии с пунктом 16 статьи 3 Федерального закона" w:history="1">
        <w:r w:rsidRPr="00EF06E7">
          <w:rPr>
            <w:rFonts w:ascii="Times New Roman" w:eastAsia="Times New Roman" w:hAnsi="Times New Roman" w:cs="Times New Roman"/>
            <w:sz w:val="26"/>
            <w:szCs w:val="26"/>
            <w:lang w:eastAsia="ru-RU"/>
          </w:rPr>
          <w:t>абзаце втором</w:t>
        </w:r>
      </w:hyperlink>
      <w:r w:rsidRPr="00EF06E7">
        <w:rPr>
          <w:rFonts w:ascii="Times New Roman" w:eastAsia="Times New Roman" w:hAnsi="Times New Roman" w:cs="Times New Roman"/>
          <w:sz w:val="26"/>
          <w:szCs w:val="26"/>
          <w:lang w:eastAsia="ru-RU"/>
        </w:rPr>
        <w:t xml:space="preserve"> подпункта "б" слова "предусмотренных частью 1.1 статьи 30 Федерального закона, за исключением объема финансового обеспечения для оплаты в отчетном году контрактов, содержащих сведения, составляющие государственную тайну" заменить словами "не подлежащих в соответствии с Федеральным законом включению в расчет совокупного годового объема закупок заказчика при определении объема закупок, </w:t>
      </w:r>
      <w:r w:rsidRPr="00EF06E7">
        <w:rPr>
          <w:rFonts w:ascii="Times New Roman" w:eastAsia="Times New Roman" w:hAnsi="Times New Roman" w:cs="Times New Roman"/>
          <w:sz w:val="26"/>
          <w:szCs w:val="26"/>
          <w:lang w:eastAsia="ru-RU"/>
        </w:rPr>
        <w:lastRenderedPageBreak/>
        <w:t>который заказчик обязан осуществить у субъектов малого предпринимательства и социально ориентированных некоммерческих организаций";</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w:t>
      </w:r>
      <w:hyperlink r:id="rId15" w:anchor="/document/99/420260987/XA00M7E2ML/" w:tooltip="2. В разделе II: а) в позиции 1 указывается совокупный годовой объем закупок заказчика за отчетный год, определенный в соответствии с пунктом 16 статьи 3 Федерального закона" w:history="1">
        <w:r w:rsidRPr="00EF06E7">
          <w:rPr>
            <w:rFonts w:ascii="Times New Roman" w:eastAsia="Times New Roman" w:hAnsi="Times New Roman" w:cs="Times New Roman"/>
            <w:sz w:val="26"/>
            <w:szCs w:val="26"/>
            <w:lang w:eastAsia="ru-RU"/>
          </w:rPr>
          <w:t>подпункте "в"</w:t>
        </w:r>
      </w:hyperlink>
      <w:r w:rsidRPr="00EF06E7">
        <w:rPr>
          <w:rFonts w:ascii="Times New Roman" w:eastAsia="Times New Roman" w:hAnsi="Times New Roman" w:cs="Times New Roman"/>
          <w:sz w:val="26"/>
          <w:szCs w:val="26"/>
          <w:lang w:eastAsia="ru-RU"/>
        </w:rPr>
        <w:t> слова "предусмотренных частью 1.1 статьи 30 Федерального закона" заменить словами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w:t>
      </w:r>
      <w:hyperlink r:id="rId16" w:anchor="/document/99/420260987/XA00M7E2ML/" w:tooltip="2. В разделе II: а) в позиции 1 указывается совокупный годовой объем закупок заказчика за отчетный год, определенный в соответствии с пунктом 16 статьи 3 Федерального закона" w:history="1">
        <w:r w:rsidRPr="00EF06E7">
          <w:rPr>
            <w:rFonts w:ascii="Times New Roman" w:eastAsia="Times New Roman" w:hAnsi="Times New Roman" w:cs="Times New Roman"/>
            <w:sz w:val="26"/>
            <w:szCs w:val="26"/>
            <w:lang w:eastAsia="ru-RU"/>
          </w:rPr>
          <w:t>подпункте "з"</w:t>
        </w:r>
      </w:hyperlink>
      <w:r w:rsidRPr="00EF06E7">
        <w:rPr>
          <w:rFonts w:ascii="Times New Roman" w:eastAsia="Times New Roman" w:hAnsi="Times New Roman" w:cs="Times New Roman"/>
          <w:sz w:val="26"/>
          <w:szCs w:val="26"/>
          <w:lang w:eastAsia="ru-RU"/>
        </w:rPr>
        <w:t> слова "совокупному годовому объему закупок, рассчитанному с учетом части 1.1 статьи 30 Федерального закона и" заменить словами "объему закупок,";</w:t>
      </w:r>
    </w:p>
    <w:p w:rsidR="00054B8D" w:rsidRPr="00EF06E7" w:rsidRDefault="00EF06E7" w:rsidP="00EF06E7">
      <w:pPr>
        <w:spacing w:after="0" w:line="240" w:lineRule="auto"/>
        <w:ind w:firstLine="567"/>
        <w:jc w:val="both"/>
        <w:rPr>
          <w:rFonts w:ascii="Times New Roman" w:eastAsia="Times New Roman" w:hAnsi="Times New Roman" w:cs="Times New Roman"/>
          <w:sz w:val="26"/>
          <w:szCs w:val="26"/>
          <w:lang w:eastAsia="ru-RU"/>
        </w:rPr>
      </w:pPr>
      <w:hyperlink r:id="rId17" w:anchor="/document/99/420260987/XA00M8G2MQ/" w:tooltip="3. В разделе III: а) в позиции 1 указываются уникальные номера реестровых записей контрактов, заключенных с субъектами малого предпринимательства и социально ориентированными некоммерческими..." w:history="1">
        <w:r w:rsidR="00054B8D" w:rsidRPr="00EF06E7">
          <w:rPr>
            <w:rFonts w:ascii="Times New Roman" w:eastAsia="Times New Roman" w:hAnsi="Times New Roman" w:cs="Times New Roman"/>
            <w:sz w:val="26"/>
            <w:szCs w:val="26"/>
            <w:lang w:eastAsia="ru-RU"/>
          </w:rPr>
          <w:t>подпункт "в"</w:t>
        </w:r>
      </w:hyperlink>
      <w:r w:rsidR="00054B8D" w:rsidRPr="00EF06E7">
        <w:rPr>
          <w:rFonts w:ascii="Times New Roman" w:eastAsia="Times New Roman" w:hAnsi="Times New Roman" w:cs="Times New Roman"/>
          <w:sz w:val="26"/>
          <w:szCs w:val="26"/>
          <w:lang w:eastAsia="ru-RU"/>
        </w:rPr>
        <w:t> пункта 3 изложить в следующей редакции: "в) в позиции 3 указываются уникальные номера реестровых записей из реестра контрактов, заключенных заказчиками, в отношении контрактов, заключенных по результатам осуществления закупок,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в форме отчета об объеме закупок у субъектов малого предпринимательства и социально ориентированных некоммерческих организаций, утвержденной указанным постановлением: в разделе II:</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абзаце первом позиции 2 слова "предусмотренных частью 1.1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заменить словами "не подлежащих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(далее - Федеральный закон)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позицию 3 изложить в следующей редакции:</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"3. Совокупный годовой объем закупок, рассчитанный за вычетом закупок,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позиции 8 слова "предусмотренных частью 1.1 статьи 30 Федерального закона" заменить словами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w:t>
      </w:r>
    </w:p>
    <w:p w:rsidR="00054B8D" w:rsidRPr="00EF06E7" w:rsidRDefault="00EF06E7" w:rsidP="00EF06E7">
      <w:pPr>
        <w:spacing w:after="0" w:line="240" w:lineRule="auto"/>
        <w:ind w:firstLine="567"/>
        <w:jc w:val="both"/>
        <w:rPr>
          <w:rFonts w:ascii="Times New Roman" w:eastAsia="Times New Roman" w:hAnsi="Times New Roman" w:cs="Times New Roman"/>
          <w:sz w:val="26"/>
          <w:szCs w:val="26"/>
          <w:lang w:eastAsia="ru-RU"/>
        </w:rPr>
      </w:pPr>
      <w:hyperlink r:id="rId18" w:anchor="/document/99/420260987/XA00MAK2NA/" w:tooltip="в) в позиции 3 указываются уникальные номера реестровых записей контрактов, заключенных по основаниям, предусмотренным частью 1.1 статьи 30 Федерального закона, из реестра контрактов,.." w:history="1">
        <w:r w:rsidR="00054B8D" w:rsidRPr="00EF06E7">
          <w:rPr>
            <w:rFonts w:ascii="Times New Roman" w:eastAsia="Times New Roman" w:hAnsi="Times New Roman" w:cs="Times New Roman"/>
            <w:sz w:val="26"/>
            <w:szCs w:val="26"/>
            <w:lang w:eastAsia="ru-RU"/>
          </w:rPr>
          <w:t>абзац первый</w:t>
        </w:r>
      </w:hyperlink>
      <w:r w:rsidR="00054B8D" w:rsidRPr="00EF06E7">
        <w:rPr>
          <w:rFonts w:ascii="Times New Roman" w:eastAsia="Times New Roman" w:hAnsi="Times New Roman" w:cs="Times New Roman"/>
          <w:sz w:val="26"/>
          <w:szCs w:val="26"/>
          <w:lang w:eastAsia="ru-RU"/>
        </w:rPr>
        <w:t> позиции 3 </w:t>
      </w:r>
      <w:hyperlink r:id="rId19" w:anchor="/document/99/420260987/XA00M6U2MJ/" w:tooltip="Приложение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w:history="1">
        <w:r w:rsidR="00054B8D" w:rsidRPr="00EF06E7">
          <w:rPr>
            <w:rFonts w:ascii="Times New Roman" w:eastAsia="Times New Roman" w:hAnsi="Times New Roman" w:cs="Times New Roman"/>
            <w:sz w:val="26"/>
            <w:szCs w:val="26"/>
            <w:lang w:eastAsia="ru-RU"/>
          </w:rPr>
          <w:t>раздела III</w:t>
        </w:r>
      </w:hyperlink>
      <w:r w:rsidR="00054B8D" w:rsidRPr="00EF06E7">
        <w:rPr>
          <w:rFonts w:ascii="Times New Roman" w:eastAsia="Times New Roman" w:hAnsi="Times New Roman" w:cs="Times New Roman"/>
          <w:sz w:val="26"/>
          <w:szCs w:val="26"/>
          <w:lang w:eastAsia="ru-RU"/>
        </w:rPr>
        <w:t> изложить в следующей редакции:</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"3. Контракты, заключенные по результатам осуществления закупок, не подлежащих в соответствии с Федеральным законом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в том числе:".</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4. </w:t>
      </w:r>
      <w:hyperlink r:id="rId20" w:anchor="/document/99/420313129/XA00M7G2MM/" w:tooltip="11. Установить, что: а) корпорация проводит: с 1 декабря 2015 года - оценку соответствия проектов планов закупки товаров, работ, услуг, проектов изменений, вносимых в такие планы,.." w:history="1">
        <w:r w:rsidRPr="00EF06E7">
          <w:rPr>
            <w:rFonts w:ascii="Times New Roman" w:eastAsia="Times New Roman" w:hAnsi="Times New Roman" w:cs="Times New Roman"/>
            <w:sz w:val="26"/>
            <w:szCs w:val="26"/>
            <w:lang w:eastAsia="ru-RU"/>
          </w:rPr>
          <w:t>Пункт 11</w:t>
        </w:r>
      </w:hyperlink>
      <w:r w:rsidRPr="00EF06E7">
        <w:rPr>
          <w:rFonts w:ascii="Times New Roman" w:eastAsia="Times New Roman" w:hAnsi="Times New Roman" w:cs="Times New Roman"/>
          <w:sz w:val="26"/>
          <w:szCs w:val="26"/>
          <w:lang w:eastAsia="ru-RU"/>
        </w:rPr>
        <w:t xml:space="preserve"> постановления Правительства Российской Федерации от 29 октября 2015 г. № 1169 "О порядке проведения мониторинга соответствия планов закупки товаров, работ, услуг, планов закупки инновационной продукции, высокотехнологичной </w:t>
      </w:r>
      <w:r w:rsidRPr="00EF06E7">
        <w:rPr>
          <w:rFonts w:ascii="Times New Roman" w:eastAsia="Times New Roman" w:hAnsi="Times New Roman" w:cs="Times New Roman"/>
          <w:sz w:val="26"/>
          <w:szCs w:val="26"/>
          <w:lang w:eastAsia="ru-RU"/>
        </w:rPr>
        <w:lastRenderedPageBreak/>
        <w:t>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 45, ст. 6259) дополнить подпунктом "в" следующего содержания:</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 xml:space="preserve">"в) оценка соответствия проектов планов закупки товаров, работ, услуг и изменений в такие планы, мониторинг соответствия планов закупки товаров, работ, услуг и изменений в такие планы, оценка соответствия проектов планов закупки инновационной продукции, высокотехнологичной продукции, лекарственных средств и проектов изменений, вносимых в такие планы, мониторинг соответствия планов закупки инновационной продукции, высокотехнологичной продукции, лекарственных средств и изменений, внесенных в такие планы, в отношении заказчиков, осуществляющих закупки в соответствии с постановлением Правительства Российской Федерации от 6 марта 2022 г. № 301 "Об основаниях </w:t>
      </w:r>
      <w:proofErr w:type="spellStart"/>
      <w:r w:rsidRPr="00EF06E7">
        <w:rPr>
          <w:rFonts w:ascii="Times New Roman" w:eastAsia="Times New Roman" w:hAnsi="Times New Roman" w:cs="Times New Roman"/>
          <w:sz w:val="26"/>
          <w:szCs w:val="26"/>
          <w:lang w:eastAsia="ru-RU"/>
        </w:rPr>
        <w:t>неразмещения</w:t>
      </w:r>
      <w:proofErr w:type="spellEnd"/>
      <w:r w:rsidRPr="00EF06E7">
        <w:rPr>
          <w:rFonts w:ascii="Times New Roman" w:eastAsia="Times New Roman" w:hAnsi="Times New Roman" w:cs="Times New Roman"/>
          <w:sz w:val="26"/>
          <w:szCs w:val="26"/>
          <w:lang w:eastAsia="ru-RU"/>
        </w:rPr>
        <w:t xml:space="preserve">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до 1 апреля 2023 г. не проводятся;</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с 1 апреля 2023 г. проводятся в части соответствия раздела таких планов, предусматривающего осуществление закупки у субъектов малого и среднего предпринимательства, проектов таких планов утвержденному заказчиком перечню товаров, работ, услуг, закупка которых осуществляется у субъектов малого и среднего предпринимательства.".</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5. В </w:t>
      </w:r>
      <w:hyperlink r:id="rId21" w:anchor="/document/99/728056518/ZAP1S0A3GK/" w:tooltip="7. Пункт 1 изменений, которые вносятся в постановление Правительства Российской Федерации от 28 ноября 2013 г. № 1084, утвержденных постановлением Правительства Российской Федерации..." w:history="1">
        <w:r w:rsidRPr="00EF06E7">
          <w:rPr>
            <w:rFonts w:ascii="Times New Roman" w:eastAsia="Times New Roman" w:hAnsi="Times New Roman" w:cs="Times New Roman"/>
            <w:sz w:val="26"/>
            <w:szCs w:val="26"/>
            <w:lang w:eastAsia="ru-RU"/>
          </w:rPr>
          <w:t>подпункте "а"</w:t>
        </w:r>
      </w:hyperlink>
      <w:r w:rsidRPr="00EF06E7">
        <w:rPr>
          <w:rFonts w:ascii="Times New Roman" w:eastAsia="Times New Roman" w:hAnsi="Times New Roman" w:cs="Times New Roman"/>
          <w:sz w:val="26"/>
          <w:szCs w:val="26"/>
          <w:lang w:eastAsia="ru-RU"/>
        </w:rPr>
        <w:t> пункта 7 Правил ведения реестра контрактов, заключенных заказчиками, утвержденных </w:t>
      </w:r>
      <w:hyperlink r:id="rId22" w:anchor="/document/99/728056518/" w:history="1">
        <w:r w:rsidRPr="00EF06E7">
          <w:rPr>
            <w:rFonts w:ascii="Times New Roman" w:eastAsia="Times New Roman" w:hAnsi="Times New Roman" w:cs="Times New Roman"/>
            <w:sz w:val="26"/>
            <w:szCs w:val="26"/>
            <w:lang w:eastAsia="ru-RU"/>
          </w:rPr>
          <w:t>постановлением Правительства Российской Федерации от 27 января 2022 г. № 60</w:t>
        </w:r>
      </w:hyperlink>
      <w:r w:rsidRPr="00EF06E7">
        <w:rPr>
          <w:rFonts w:ascii="Times New Roman" w:eastAsia="Times New Roman" w:hAnsi="Times New Roman" w:cs="Times New Roman"/>
          <w:sz w:val="26"/>
          <w:szCs w:val="26"/>
          <w:lang w:eastAsia="ru-RU"/>
        </w:rPr>
        <w:t>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 6, ст. 872), слова "пунктами 7, 24, 45, 52 и 56" заменить словами "пунктами 3, 7, 20, 21, 24, 26, 30, 40, 41, 45, 50 - 52, 56, 59,61 и 62".</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6. В наименовании и </w:t>
      </w:r>
      <w:hyperlink r:id="rId23" w:anchor="/document/99/728369028/ZAP25GG3IP/" w:tooltip="1. Установить, что основаниями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е..." w:history="1">
        <w:r w:rsidRPr="00EF06E7">
          <w:rPr>
            <w:rFonts w:ascii="Times New Roman" w:eastAsia="Times New Roman" w:hAnsi="Times New Roman" w:cs="Times New Roman"/>
            <w:sz w:val="26"/>
            <w:szCs w:val="26"/>
            <w:lang w:eastAsia="ru-RU"/>
          </w:rPr>
          <w:t>пункте 1</w:t>
        </w:r>
      </w:hyperlink>
      <w:r w:rsidRPr="00EF06E7">
        <w:rPr>
          <w:rFonts w:ascii="Times New Roman" w:eastAsia="Times New Roman" w:hAnsi="Times New Roman" w:cs="Times New Roman"/>
          <w:sz w:val="26"/>
          <w:szCs w:val="26"/>
          <w:lang w:eastAsia="ru-RU"/>
        </w:rPr>
        <w:t xml:space="preserve"> постановления Правительства Российской Федерации от 6 марта 2022 г. № 301 "Об основаниях </w:t>
      </w:r>
      <w:proofErr w:type="spellStart"/>
      <w:r w:rsidRPr="00EF06E7">
        <w:rPr>
          <w:rFonts w:ascii="Times New Roman" w:eastAsia="Times New Roman" w:hAnsi="Times New Roman" w:cs="Times New Roman"/>
          <w:sz w:val="26"/>
          <w:szCs w:val="26"/>
          <w:lang w:eastAsia="ru-RU"/>
        </w:rPr>
        <w:t>неразмещения</w:t>
      </w:r>
      <w:proofErr w:type="spellEnd"/>
      <w:r w:rsidRPr="00EF06E7">
        <w:rPr>
          <w:rFonts w:ascii="Times New Roman" w:eastAsia="Times New Roman" w:hAnsi="Times New Roman" w:cs="Times New Roman"/>
          <w:sz w:val="26"/>
          <w:szCs w:val="26"/>
          <w:lang w:eastAsia="ru-RU"/>
        </w:rPr>
        <w:t xml:space="preserve">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 (Собрание законодательства Российской Федерации, 2022, № 11, ст. 1695):</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слова "в единой информационной системе" заменить словами "на официальном сайте единой информационной системы";</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после слова "нужд" дополнить словами "в информационно-телекоммуникационной сети "Интернет".</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7. В </w:t>
      </w:r>
      <w:hyperlink r:id="rId24" w:anchor="/document/99/728434946/" w:history="1">
        <w:r w:rsidRPr="00EF06E7">
          <w:rPr>
            <w:rFonts w:ascii="Times New Roman" w:eastAsia="Times New Roman" w:hAnsi="Times New Roman" w:cs="Times New Roman"/>
            <w:sz w:val="26"/>
            <w:szCs w:val="26"/>
            <w:lang w:eastAsia="ru-RU"/>
          </w:rPr>
          <w:t>постановлении Правительства Российской Федерации от 10 марта 2022 г. № 339</w:t>
        </w:r>
      </w:hyperlink>
      <w:r w:rsidRPr="00EF06E7">
        <w:rPr>
          <w:rFonts w:ascii="Times New Roman" w:eastAsia="Times New Roman" w:hAnsi="Times New Roman" w:cs="Times New Roman"/>
          <w:sz w:val="26"/>
          <w:szCs w:val="26"/>
          <w:lang w:eastAsia="ru-RU"/>
        </w:rPr>
        <w:t xml:space="preserve">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w:t>
      </w:r>
      <w:r w:rsidRPr="00EF06E7">
        <w:rPr>
          <w:rFonts w:ascii="Times New Roman" w:eastAsia="Times New Roman" w:hAnsi="Times New Roman" w:cs="Times New Roman"/>
          <w:sz w:val="26"/>
          <w:szCs w:val="26"/>
          <w:lang w:eastAsia="ru-RU"/>
        </w:rPr>
        <w:lastRenderedPageBreak/>
        <w:t>их осуществления" (Собрание законодательства Российской Федерации, 2022, № 11, ст. 1718; №25, ст. 4351):</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а) </w:t>
      </w:r>
      <w:hyperlink r:id="rId25" w:anchor="/document/99/728434946/ZAP1L3Q3C8/" w:tooltip="1. Установить, что по 31 декабря 2022 г. включительно в дополнение к случаям, предусмотренным частью 1 статьи 93 Федерального закона" w:history="1">
        <w:r w:rsidRPr="00EF06E7">
          <w:rPr>
            <w:rFonts w:ascii="Times New Roman" w:eastAsia="Times New Roman" w:hAnsi="Times New Roman" w:cs="Times New Roman"/>
            <w:sz w:val="26"/>
            <w:szCs w:val="26"/>
            <w:lang w:eastAsia="ru-RU"/>
          </w:rPr>
          <w:t>пункт 1</w:t>
        </w:r>
      </w:hyperlink>
      <w:r w:rsidRPr="00EF06E7">
        <w:rPr>
          <w:rFonts w:ascii="Times New Roman" w:eastAsia="Times New Roman" w:hAnsi="Times New Roman" w:cs="Times New Roman"/>
          <w:sz w:val="26"/>
          <w:szCs w:val="26"/>
          <w:lang w:eastAsia="ru-RU"/>
        </w:rPr>
        <w:t> изложить в следующей редакции:</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"1. Установить, что в дополнение к случаям, предусмотренным частью 1 статьи 93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заказчик вправе осуществлять закупку товаров, работ, услуг (далее - закупка) для обеспечения федеральных нужд, нужд субъекта Российской Федерации, муниципальных нужд у единственного поставщика (подрядчика, исполнителя) на основании соответственно акта Правительства Российской Федерации, акта высшего исполнительного органа субъекта Российской Федерации, муниципального правового акта местной администрации, изданными в соответствии с настоящим постановлением.";</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б) </w:t>
      </w:r>
      <w:hyperlink r:id="rId26" w:anchor="/document/99/728434946/ZAP26DO3FQ/" w:tooltip="3. В актах, предусмотренных пунктом 1 настоящего постановления, указываются предмет контракта, предельный срок, на который заключается контракт, обязанность единственного поставщика..." w:history="1">
        <w:r w:rsidRPr="00EF06E7">
          <w:rPr>
            <w:rFonts w:ascii="Times New Roman" w:eastAsia="Times New Roman" w:hAnsi="Times New Roman" w:cs="Times New Roman"/>
            <w:sz w:val="26"/>
            <w:szCs w:val="26"/>
            <w:lang w:eastAsia="ru-RU"/>
          </w:rPr>
          <w:t>пункт 3</w:t>
        </w:r>
      </w:hyperlink>
      <w:r w:rsidRPr="00EF06E7">
        <w:rPr>
          <w:rFonts w:ascii="Times New Roman" w:eastAsia="Times New Roman" w:hAnsi="Times New Roman" w:cs="Times New Roman"/>
          <w:sz w:val="26"/>
          <w:szCs w:val="26"/>
          <w:lang w:eastAsia="ru-RU"/>
        </w:rPr>
        <w:t> после слова "указываются" дополнить словами "единственный поставщик (подрядчик, исполнитель) или в соответствии с подпунктом "б" пункта 2 настоящего постановления указывается конкретная закупка, которая может быть осуществлена у определенного заказчиком единственного поставщика (подрядчика, исполнителя),";</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t>в) в </w:t>
      </w:r>
      <w:hyperlink r:id="rId27" w:anchor="/document/99/728434946/ZAP22VC3DF/" w:tooltip="4. Проект акта Правительства Российского Федерации об определении единственного поставщика (подрядчика, исполнителя) для обеспечения федеральных нужд вносится в Правительство Российской..." w:history="1">
        <w:r w:rsidRPr="00EF06E7">
          <w:rPr>
            <w:rFonts w:ascii="Times New Roman" w:eastAsia="Times New Roman" w:hAnsi="Times New Roman" w:cs="Times New Roman"/>
            <w:sz w:val="26"/>
            <w:szCs w:val="26"/>
            <w:lang w:eastAsia="ru-RU"/>
          </w:rPr>
          <w:t>пункте 4</w:t>
        </w:r>
      </w:hyperlink>
      <w:r w:rsidRPr="00EF06E7">
        <w:rPr>
          <w:rFonts w:ascii="Times New Roman" w:eastAsia="Times New Roman" w:hAnsi="Times New Roman" w:cs="Times New Roman"/>
          <w:sz w:val="26"/>
          <w:szCs w:val="26"/>
          <w:lang w:eastAsia="ru-RU"/>
        </w:rPr>
        <w:t> слова "об определении единственного поставщика (подрядчика, исполнителя) для обеспечения федеральных нужд" заменить словами ", предусмотренного пунктом 1 настоящего постановления,".</w:t>
      </w:r>
    </w:p>
    <w:p w:rsidR="00054B8D" w:rsidRPr="00EF06E7" w:rsidRDefault="00054B8D" w:rsidP="00EF06E7">
      <w:pPr>
        <w:spacing w:after="0" w:line="240" w:lineRule="auto"/>
        <w:ind w:firstLine="567"/>
        <w:jc w:val="both"/>
        <w:rPr>
          <w:rFonts w:ascii="Times New Roman" w:eastAsia="Times New Roman" w:hAnsi="Times New Roman" w:cs="Times New Roman"/>
          <w:sz w:val="26"/>
          <w:szCs w:val="26"/>
          <w:lang w:eastAsia="ru-RU"/>
        </w:rPr>
      </w:pPr>
      <w:r w:rsidRPr="00EF06E7">
        <w:rPr>
          <w:rFonts w:ascii="Times New Roman" w:eastAsia="Times New Roman" w:hAnsi="Times New Roman" w:cs="Times New Roman"/>
          <w:sz w:val="26"/>
          <w:szCs w:val="26"/>
          <w:lang w:eastAsia="ru-RU"/>
        </w:rPr>
        <w:br/>
      </w:r>
    </w:p>
    <w:bookmarkEnd w:id="0"/>
    <w:p w:rsidR="006D067A" w:rsidRPr="00EF06E7" w:rsidRDefault="006D067A" w:rsidP="00EF06E7">
      <w:pPr>
        <w:spacing w:after="0" w:line="240" w:lineRule="auto"/>
        <w:rPr>
          <w:rFonts w:ascii="Times New Roman" w:hAnsi="Times New Roman" w:cs="Times New Roman"/>
          <w:sz w:val="26"/>
          <w:szCs w:val="26"/>
        </w:rPr>
      </w:pPr>
    </w:p>
    <w:sectPr w:rsidR="006D067A" w:rsidRPr="00EF06E7" w:rsidSect="00EF06E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5D"/>
    <w:rsid w:val="00054B8D"/>
    <w:rsid w:val="006D067A"/>
    <w:rsid w:val="00711F5D"/>
    <w:rsid w:val="00EF0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85BE6-0FF0-49CD-B73C-6AB84499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54B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54B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B8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54B8D"/>
    <w:rPr>
      <w:rFonts w:ascii="Times New Roman" w:eastAsia="Times New Roman" w:hAnsi="Times New Roman" w:cs="Times New Roman"/>
      <w:b/>
      <w:bCs/>
      <w:sz w:val="36"/>
      <w:szCs w:val="36"/>
      <w:lang w:eastAsia="ru-RU"/>
    </w:rPr>
  </w:style>
  <w:style w:type="character" w:customStyle="1" w:styleId="doctextviewtypehighlight">
    <w:name w:val="doc__text_viewtype_highlight"/>
    <w:basedOn w:val="a0"/>
    <w:rsid w:val="00054B8D"/>
  </w:style>
  <w:style w:type="paragraph" w:styleId="a3">
    <w:name w:val="Normal (Web)"/>
    <w:basedOn w:val="a"/>
    <w:uiPriority w:val="99"/>
    <w:semiHidden/>
    <w:unhideWhenUsed/>
    <w:rsid w:val="00054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B8D"/>
    <w:rPr>
      <w:b/>
      <w:bCs/>
    </w:rPr>
  </w:style>
  <w:style w:type="character" w:customStyle="1" w:styleId="docuntyped-name">
    <w:name w:val="doc__untyped-name"/>
    <w:basedOn w:val="a0"/>
    <w:rsid w:val="00054B8D"/>
  </w:style>
  <w:style w:type="character" w:styleId="a5">
    <w:name w:val="Hyperlink"/>
    <w:basedOn w:val="a0"/>
    <w:uiPriority w:val="99"/>
    <w:semiHidden/>
    <w:unhideWhenUsed/>
    <w:rsid w:val="00054B8D"/>
    <w:rPr>
      <w:color w:val="0000FF"/>
      <w:u w:val="single"/>
    </w:rPr>
  </w:style>
  <w:style w:type="paragraph" w:customStyle="1" w:styleId="copyright-info">
    <w:name w:val="copyright-info"/>
    <w:basedOn w:val="a"/>
    <w:rsid w:val="00054B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680349">
      <w:bodyDiv w:val="1"/>
      <w:marLeft w:val="0"/>
      <w:marRight w:val="0"/>
      <w:marTop w:val="0"/>
      <w:marBottom w:val="0"/>
      <w:divBdr>
        <w:top w:val="none" w:sz="0" w:space="0" w:color="auto"/>
        <w:left w:val="none" w:sz="0" w:space="0" w:color="auto"/>
        <w:bottom w:val="none" w:sz="0" w:space="0" w:color="auto"/>
        <w:right w:val="none" w:sz="0" w:space="0" w:color="auto"/>
      </w:divBdr>
      <w:divsChild>
        <w:div w:id="51008412">
          <w:marLeft w:val="0"/>
          <w:marRight w:val="0"/>
          <w:marTop w:val="0"/>
          <w:marBottom w:val="225"/>
          <w:divBdr>
            <w:top w:val="none" w:sz="0" w:space="0" w:color="auto"/>
            <w:left w:val="none" w:sz="0" w:space="0" w:color="auto"/>
            <w:bottom w:val="single" w:sz="6" w:space="26" w:color="CCCCCC"/>
            <w:right w:val="none" w:sz="0" w:space="0" w:color="auto"/>
          </w:divBdr>
        </w:div>
        <w:div w:id="667828460">
          <w:marLeft w:val="0"/>
          <w:marRight w:val="0"/>
          <w:marTop w:val="0"/>
          <w:marBottom w:val="0"/>
          <w:divBdr>
            <w:top w:val="none" w:sz="0" w:space="0" w:color="auto"/>
            <w:left w:val="none" w:sz="0" w:space="0" w:color="auto"/>
            <w:bottom w:val="none" w:sz="0" w:space="0" w:color="auto"/>
            <w:right w:val="none" w:sz="0" w:space="0" w:color="auto"/>
          </w:divBdr>
          <w:divsChild>
            <w:div w:id="526330043">
              <w:marLeft w:val="0"/>
              <w:marRight w:val="0"/>
              <w:marTop w:val="37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26" Type="http://schemas.openxmlformats.org/officeDocument/2006/relationships/hyperlink" Target="https://vip.1gzakaz.ru/" TargetMode="External"/><Relationship Id="rId3" Type="http://schemas.openxmlformats.org/officeDocument/2006/relationships/webSettings" Target="webSettings.xml"/><Relationship Id="rId21" Type="http://schemas.openxmlformats.org/officeDocument/2006/relationships/hyperlink" Target="https://vip.1gzakaz.ru/" TargetMode="Externa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5" Type="http://schemas.openxmlformats.org/officeDocument/2006/relationships/hyperlink" Target="https://vip.1gzakaz.ru/" TargetMode="External"/><Relationship Id="rId2" Type="http://schemas.openxmlformats.org/officeDocument/2006/relationships/settings" Target="settings.xml"/><Relationship Id="rId16" Type="http://schemas.openxmlformats.org/officeDocument/2006/relationships/hyperlink" Target="https://vip.1gzakaz.ru/" TargetMode="External"/><Relationship Id="rId20" Type="http://schemas.openxmlformats.org/officeDocument/2006/relationships/hyperlink" Target="https://vip.1gzakaz.r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24" Type="http://schemas.openxmlformats.org/officeDocument/2006/relationships/hyperlink" Target="https://vip.1gzakaz.ru/" TargetMode="External"/><Relationship Id="rId5" Type="http://schemas.openxmlformats.org/officeDocument/2006/relationships/hyperlink" Target="https://vip.1gzakaz.ru/" TargetMode="External"/><Relationship Id="rId15" Type="http://schemas.openxmlformats.org/officeDocument/2006/relationships/hyperlink" Target="https://vip.1gzakaz.ru/" TargetMode="External"/><Relationship Id="rId23" Type="http://schemas.openxmlformats.org/officeDocument/2006/relationships/hyperlink" Target="https://vip.1gzakaz.ru/" TargetMode="External"/><Relationship Id="rId28" Type="http://schemas.openxmlformats.org/officeDocument/2006/relationships/fontTable" Target="fontTable.xml"/><Relationship Id="rId10" Type="http://schemas.openxmlformats.org/officeDocument/2006/relationships/hyperlink" Target="https://vip.1gzakaz.ru/" TargetMode="External"/><Relationship Id="rId19" Type="http://schemas.openxmlformats.org/officeDocument/2006/relationships/hyperlink" Target="https://vip.1gzakaz.ru/" TargetMode="External"/><Relationship Id="rId4" Type="http://schemas.openxmlformats.org/officeDocument/2006/relationships/hyperlink" Target="https://vip.1gzakaz.ru/" TargetMode="Externa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 Id="rId22" Type="http://schemas.openxmlformats.org/officeDocument/2006/relationships/hyperlink" Target="https://vip.1gzakaz.ru/" TargetMode="External"/><Relationship Id="rId27" Type="http://schemas.openxmlformats.org/officeDocument/2006/relationships/hyperlink" Target="https://vip.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3296</Words>
  <Characters>18792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3</cp:revision>
  <cp:lastPrinted>2022-12-26T08:33:00Z</cp:lastPrinted>
  <dcterms:created xsi:type="dcterms:W3CDTF">2022-12-26T08:31:00Z</dcterms:created>
  <dcterms:modified xsi:type="dcterms:W3CDTF">2022-12-26T08:33:00Z</dcterms:modified>
</cp:coreProperties>
</file>